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74" w:rsidRPr="00504DDA" w:rsidRDefault="00DD6674" w:rsidP="00DD6674">
      <w:pPr>
        <w:ind w:right="1200"/>
        <w:rPr>
          <w:rFonts w:ascii="黑体" w:eastAsia="黑体" w:hAnsi="黑体"/>
          <w:sz w:val="30"/>
          <w:szCs w:val="30"/>
        </w:rPr>
      </w:pPr>
      <w:r w:rsidRPr="00504DDA">
        <w:rPr>
          <w:rFonts w:ascii="黑体" w:eastAsia="黑体" w:hAnsi="黑体" w:hint="eastAsia"/>
          <w:sz w:val="30"/>
          <w:szCs w:val="30"/>
        </w:rPr>
        <w:t>附件</w:t>
      </w:r>
    </w:p>
    <w:p w:rsidR="00DD6674" w:rsidRPr="00504DDA" w:rsidRDefault="00DD6674" w:rsidP="00DD6674">
      <w:pPr>
        <w:jc w:val="center"/>
        <w:rPr>
          <w:rFonts w:ascii="华文中宋" w:eastAsia="华文中宋" w:hAnsi="华文中宋"/>
          <w:sz w:val="36"/>
          <w:szCs w:val="36"/>
        </w:rPr>
      </w:pPr>
      <w:r w:rsidRPr="00504DDA">
        <w:rPr>
          <w:rFonts w:ascii="华文中宋" w:eastAsia="华文中宋" w:hAnsi="华文中宋" w:hint="eastAsia"/>
          <w:sz w:val="36"/>
          <w:szCs w:val="36"/>
        </w:rPr>
        <w:t>《工程咨询单位资信评价管理系统》</w:t>
      </w:r>
    </w:p>
    <w:p w:rsidR="00DD6674" w:rsidRPr="00504DDA" w:rsidRDefault="00DD6674" w:rsidP="00DD6674">
      <w:pPr>
        <w:jc w:val="center"/>
        <w:rPr>
          <w:rFonts w:ascii="华文中宋" w:eastAsia="华文中宋" w:hAnsi="华文中宋"/>
          <w:sz w:val="36"/>
          <w:szCs w:val="36"/>
        </w:rPr>
      </w:pPr>
      <w:r w:rsidRPr="00504DDA">
        <w:rPr>
          <w:rFonts w:ascii="华文中宋" w:eastAsia="华文中宋" w:hAnsi="华文中宋" w:hint="eastAsia"/>
          <w:sz w:val="36"/>
          <w:szCs w:val="36"/>
        </w:rPr>
        <w:t>反馈意见模块操作指南</w:t>
      </w:r>
    </w:p>
    <w:p w:rsidR="00DD6674" w:rsidRPr="00055DBF" w:rsidRDefault="00DD6674" w:rsidP="00DD6674">
      <w:pPr>
        <w:rPr>
          <w:rFonts w:ascii="宋体" w:hAnsi="宋体"/>
          <w:noProof/>
          <w:sz w:val="32"/>
          <w:szCs w:val="32"/>
        </w:rPr>
      </w:pPr>
    </w:p>
    <w:p w:rsidR="00DD6674" w:rsidRPr="0068383B" w:rsidRDefault="00DD6674" w:rsidP="00DD6674">
      <w:pPr>
        <w:spacing w:line="560" w:lineRule="exact"/>
        <w:ind w:firstLineChars="200" w:firstLine="600"/>
        <w:rPr>
          <w:rFonts w:ascii="仿宋_GB2312" w:eastAsia="仿宋_GB2312"/>
          <w:sz w:val="30"/>
          <w:szCs w:val="30"/>
        </w:rPr>
      </w:pPr>
      <w:r w:rsidRPr="0068383B">
        <w:rPr>
          <w:rFonts w:ascii="仿宋_GB2312" w:eastAsia="仿宋_GB2312" w:hint="eastAsia"/>
          <w:sz w:val="30"/>
          <w:szCs w:val="30"/>
        </w:rPr>
        <w:t>单位联系人在接收到提示短信后，甲级资信申请单位需持用户名、密码登录《工程咨询单位资信评价管理系统》后将看到如下界面：</w:t>
      </w:r>
    </w:p>
    <w:p w:rsidR="00DD6674" w:rsidRPr="00055DBF" w:rsidRDefault="00DD6674" w:rsidP="00DD6674">
      <w:pPr>
        <w:rPr>
          <w:rFonts w:ascii="宋体" w:hAnsi="宋体"/>
          <w:noProof/>
          <w:sz w:val="32"/>
          <w:szCs w:val="32"/>
        </w:rPr>
      </w:pPr>
    </w:p>
    <w:p w:rsidR="00DD6674" w:rsidRPr="00055DBF" w:rsidRDefault="00DD6674" w:rsidP="00DD6674">
      <w:pPr>
        <w:rPr>
          <w:rFonts w:ascii="宋体" w:hAnsi="宋体"/>
          <w:sz w:val="28"/>
          <w:szCs w:val="28"/>
        </w:rPr>
      </w:pPr>
      <w:r w:rsidRPr="00055DBF">
        <w:rPr>
          <w:rFonts w:ascii="宋体" w:hAnsi="宋体"/>
          <w:noProof/>
          <w:sz w:val="28"/>
          <w:szCs w:val="28"/>
        </w:rPr>
        <w:drawing>
          <wp:inline distT="0" distB="0" distL="0" distR="0">
            <wp:extent cx="5276850" cy="1009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rsidR="00DD6674" w:rsidRPr="00055DBF" w:rsidRDefault="00DD6674" w:rsidP="00DD6674">
      <w:pPr>
        <w:rPr>
          <w:rFonts w:ascii="宋体" w:hAnsi="宋体"/>
          <w:noProof/>
          <w:sz w:val="28"/>
          <w:szCs w:val="28"/>
        </w:rPr>
      </w:pPr>
    </w:p>
    <w:p w:rsidR="00DD6674" w:rsidRPr="0068383B" w:rsidRDefault="00DD6674" w:rsidP="00DD6674">
      <w:pPr>
        <w:spacing w:line="560" w:lineRule="exact"/>
        <w:ind w:firstLineChars="200" w:firstLine="600"/>
        <w:rPr>
          <w:rFonts w:ascii="仿宋_GB2312" w:eastAsia="仿宋_GB2312"/>
          <w:sz w:val="30"/>
          <w:szCs w:val="30"/>
        </w:rPr>
      </w:pPr>
      <w:r w:rsidRPr="0068383B">
        <w:rPr>
          <w:rFonts w:ascii="仿宋_GB2312" w:eastAsia="仿宋_GB2312" w:hint="eastAsia"/>
          <w:sz w:val="30"/>
          <w:szCs w:val="30"/>
        </w:rPr>
        <w:t>评审意见结论分为：符合条件、部分符合条件、不符合条件三个状态，点击“查看”按钮即可以看到专家评审意见，具体界面如下：</w:t>
      </w:r>
    </w:p>
    <w:p w:rsidR="00DD6674" w:rsidRPr="00055DBF" w:rsidRDefault="00DD6674" w:rsidP="00DD6674">
      <w:pPr>
        <w:rPr>
          <w:rFonts w:ascii="宋体" w:hAnsi="宋体"/>
          <w:noProof/>
          <w:sz w:val="28"/>
          <w:szCs w:val="28"/>
        </w:rPr>
      </w:pPr>
    </w:p>
    <w:p w:rsidR="00DD6674" w:rsidRPr="00055DBF" w:rsidRDefault="00DD6674" w:rsidP="00DD6674">
      <w:pPr>
        <w:rPr>
          <w:rFonts w:ascii="宋体" w:hAnsi="宋体"/>
          <w:sz w:val="28"/>
          <w:szCs w:val="28"/>
        </w:rPr>
      </w:pPr>
      <w:r w:rsidRPr="00055DBF">
        <w:rPr>
          <w:rFonts w:ascii="宋体" w:hAnsi="宋体"/>
          <w:noProof/>
          <w:sz w:val="28"/>
          <w:szCs w:val="28"/>
        </w:rPr>
        <w:drawing>
          <wp:inline distT="0" distB="0" distL="0" distR="0">
            <wp:extent cx="5276850" cy="1181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6850" cy="1181100"/>
                    </a:xfrm>
                    <a:prstGeom prst="rect">
                      <a:avLst/>
                    </a:prstGeom>
                    <a:noFill/>
                    <a:ln>
                      <a:noFill/>
                    </a:ln>
                  </pic:spPr>
                </pic:pic>
              </a:graphicData>
            </a:graphic>
          </wp:inline>
        </w:drawing>
      </w:r>
    </w:p>
    <w:p w:rsidR="00DD6674" w:rsidRPr="00055DBF" w:rsidRDefault="00DD6674" w:rsidP="00DD6674">
      <w:pPr>
        <w:rPr>
          <w:rFonts w:ascii="宋体" w:hAnsi="宋体"/>
          <w:sz w:val="28"/>
          <w:szCs w:val="28"/>
        </w:rPr>
      </w:pPr>
      <w:r w:rsidRPr="00055DBF">
        <w:rPr>
          <w:rFonts w:ascii="宋体" w:hAnsi="宋体"/>
          <w:noProof/>
          <w:sz w:val="28"/>
          <w:szCs w:val="28"/>
        </w:rPr>
        <w:drawing>
          <wp:inline distT="0" distB="0" distL="0" distR="0">
            <wp:extent cx="5276850" cy="1409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0" cy="1409700"/>
                    </a:xfrm>
                    <a:prstGeom prst="rect">
                      <a:avLst/>
                    </a:prstGeom>
                    <a:noFill/>
                    <a:ln>
                      <a:noFill/>
                    </a:ln>
                  </pic:spPr>
                </pic:pic>
              </a:graphicData>
            </a:graphic>
          </wp:inline>
        </w:drawing>
      </w:r>
    </w:p>
    <w:p w:rsidR="00DD6674" w:rsidRPr="0068383B" w:rsidRDefault="00DD6674" w:rsidP="00DD6674">
      <w:pPr>
        <w:spacing w:line="560" w:lineRule="exact"/>
        <w:ind w:firstLineChars="200" w:firstLine="600"/>
        <w:rPr>
          <w:rFonts w:ascii="仿宋_GB2312" w:eastAsia="仿宋_GB2312"/>
          <w:sz w:val="30"/>
          <w:szCs w:val="30"/>
        </w:rPr>
      </w:pPr>
      <w:r w:rsidRPr="0068383B">
        <w:rPr>
          <w:rFonts w:ascii="仿宋_GB2312" w:eastAsia="仿宋_GB2312" w:hint="eastAsia"/>
          <w:sz w:val="30"/>
          <w:szCs w:val="30"/>
        </w:rPr>
        <w:lastRenderedPageBreak/>
        <w:t>若申报单位对专家评审意见有异议，可点击意见反馈，将弹出反馈意见表，图例如下图所示：</w:t>
      </w:r>
    </w:p>
    <w:p w:rsidR="00DD6674" w:rsidRPr="00055DBF" w:rsidRDefault="00DD6674" w:rsidP="00DD6674">
      <w:pPr>
        <w:rPr>
          <w:rFonts w:ascii="宋体" w:hAnsi="宋体"/>
          <w:noProof/>
          <w:sz w:val="28"/>
          <w:szCs w:val="28"/>
        </w:rPr>
      </w:pPr>
      <w:r w:rsidRPr="00055DBF">
        <w:rPr>
          <w:rFonts w:ascii="宋体" w:hAnsi="宋体"/>
          <w:noProof/>
          <w:sz w:val="28"/>
          <w:szCs w:val="28"/>
        </w:rPr>
        <w:drawing>
          <wp:inline distT="0" distB="0" distL="0" distR="0">
            <wp:extent cx="5267325" cy="2390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390775"/>
                    </a:xfrm>
                    <a:prstGeom prst="rect">
                      <a:avLst/>
                    </a:prstGeom>
                    <a:noFill/>
                    <a:ln>
                      <a:noFill/>
                    </a:ln>
                  </pic:spPr>
                </pic:pic>
              </a:graphicData>
            </a:graphic>
          </wp:inline>
        </w:drawing>
      </w:r>
    </w:p>
    <w:p w:rsidR="00DD6674" w:rsidRPr="00D90D21" w:rsidRDefault="00DD6674" w:rsidP="00DD6674">
      <w:pPr>
        <w:spacing w:line="560" w:lineRule="exact"/>
        <w:ind w:firstLineChars="200" w:firstLine="600"/>
        <w:rPr>
          <w:rFonts w:ascii="仿宋_GB2312" w:eastAsia="仿宋_GB2312"/>
          <w:sz w:val="30"/>
          <w:szCs w:val="30"/>
        </w:rPr>
      </w:pPr>
      <w:r w:rsidRPr="0068383B">
        <w:rPr>
          <w:rFonts w:ascii="仿宋_GB2312" w:eastAsia="仿宋_GB2312" w:hint="eastAsia"/>
          <w:sz w:val="30"/>
          <w:szCs w:val="30"/>
        </w:rPr>
        <w:t>申请单位可将申诉意见填写在申诉意见框内（限600字）。填写完毕后先点击保存，之后选择打印，申请单位须将打印出的反馈意见表填写日期并加盖公章后扫描上传到管理系统中，操作方式与资信申报时上传附件一样，上传完毕后保存并提交，退出管理系统。</w:t>
      </w:r>
    </w:p>
    <w:p w:rsidR="00DD6674" w:rsidRPr="00055DBF" w:rsidRDefault="00DD6674" w:rsidP="00DD6674">
      <w:pPr>
        <w:spacing w:line="600" w:lineRule="exact"/>
        <w:rPr>
          <w:rFonts w:ascii="仿宋" w:eastAsia="仿宋" w:hAnsi="仿宋"/>
          <w:sz w:val="30"/>
          <w:szCs w:val="30"/>
        </w:rPr>
      </w:pPr>
    </w:p>
    <w:p w:rsidR="008C4B7D" w:rsidRPr="00DD6674" w:rsidRDefault="00DD6674">
      <w:bookmarkStart w:id="0" w:name="_GoBack"/>
      <w:bookmarkEnd w:id="0"/>
    </w:p>
    <w:sectPr w:rsidR="008C4B7D" w:rsidRPr="00DD6674" w:rsidSect="00344A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158" w:rsidRDefault="00DD6674">
    <w:pPr>
      <w:pStyle w:val="a3"/>
      <w:jc w:val="center"/>
    </w:pPr>
    <w:r>
      <w:fldChar w:fldCharType="begin"/>
    </w:r>
    <w:r>
      <w:instrText>PAGE   \* MERGEFORMAT</w:instrText>
    </w:r>
    <w:r>
      <w:fldChar w:fldCharType="separate"/>
    </w:r>
    <w:r w:rsidRPr="00EB2E09">
      <w:rPr>
        <w:noProof/>
        <w:lang w:val="zh-CN" w:eastAsia="zh-CN"/>
      </w:rPr>
      <w:t>4</w:t>
    </w:r>
    <w:r>
      <w:fldChar w:fldCharType="end"/>
    </w:r>
  </w:p>
  <w:p w:rsidR="00C07AF1" w:rsidRDefault="00DD6674" w:rsidP="00C07AF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158" w:rsidRDefault="00DD6674">
    <w:pPr>
      <w:pStyle w:val="a3"/>
      <w:jc w:val="center"/>
    </w:pPr>
    <w:r>
      <w:fldChar w:fldCharType="begin"/>
    </w:r>
    <w:r>
      <w:instrText>PAGE   \* MERGEFORMAT</w:instrText>
    </w:r>
    <w:r>
      <w:fldChar w:fldCharType="separate"/>
    </w:r>
    <w:r w:rsidRPr="00DD6674">
      <w:rPr>
        <w:noProof/>
        <w:lang w:val="zh-CN" w:eastAsia="zh-CN"/>
      </w:rPr>
      <w:t>2</w:t>
    </w:r>
    <w:r>
      <w:fldChar w:fldCharType="end"/>
    </w:r>
  </w:p>
  <w:p w:rsidR="00C07AF1" w:rsidRDefault="00DD6674" w:rsidP="00C07AF1">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74"/>
    <w:rsid w:val="000570A2"/>
    <w:rsid w:val="00C21BF9"/>
    <w:rsid w:val="00DD6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BD165-B7B2-4B34-A765-4BC0D5BD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6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D6674"/>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DD6674"/>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dc:creator>
  <cp:keywords/>
  <dc:description/>
  <cp:lastModifiedBy>r-z</cp:lastModifiedBy>
  <cp:revision>1</cp:revision>
  <dcterms:created xsi:type="dcterms:W3CDTF">2018-08-29T09:30:00Z</dcterms:created>
  <dcterms:modified xsi:type="dcterms:W3CDTF">2018-08-29T09:31:00Z</dcterms:modified>
</cp:coreProperties>
</file>