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EB" w:rsidRDefault="001F25EB" w:rsidP="001F25EB">
      <w:pPr>
        <w:spacing w:line="7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申请变更工程咨询单位乙级资信</w:t>
      </w:r>
    </w:p>
    <w:p w:rsidR="001F25EB" w:rsidRDefault="001F25EB" w:rsidP="001F25EB">
      <w:pPr>
        <w:spacing w:line="7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评价证书基本信息操作指南</w:t>
      </w:r>
    </w:p>
    <w:p w:rsidR="001F25EB" w:rsidRDefault="001F25EB" w:rsidP="001F25EB">
      <w:pPr>
        <w:jc w:val="center"/>
        <w:rPr>
          <w:rFonts w:eastAsia="华文仿宋"/>
          <w:sz w:val="32"/>
          <w:szCs w:val="32"/>
        </w:rPr>
      </w:pPr>
    </w:p>
    <w:p w:rsidR="001F25EB" w:rsidRDefault="001F25EB" w:rsidP="001F25E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申请单位访问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青海工程咨询网</w:t>
      </w:r>
      <w:r>
        <w:rPr>
          <w:rStyle w:val="a5"/>
          <w:rFonts w:eastAsia="仿宋_GB2312"/>
          <w:sz w:val="32"/>
          <w:szCs w:val="32"/>
        </w:rPr>
        <w:t>http://www.qhgczx.com/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，进入《工程咨询单位资信评价管理系统》，根据注册时自己确定的用户名和密码登录。</w:t>
      </w:r>
    </w:p>
    <w:p w:rsidR="001F25EB" w:rsidRDefault="001F25EB" w:rsidP="001F25EB">
      <w:pPr>
        <w:widowControl/>
        <w:jc w:val="left"/>
        <w:rPr>
          <w:kern w:val="0"/>
          <w:sz w:val="24"/>
        </w:rPr>
      </w:pPr>
      <w:r>
        <w:rPr>
          <w:noProof/>
          <w:kern w:val="0"/>
          <w:sz w:val="24"/>
        </w:rPr>
        <w:drawing>
          <wp:inline distT="0" distB="0" distL="0" distR="0">
            <wp:extent cx="5063490" cy="2005965"/>
            <wp:effectExtent l="19050" t="0" r="3810" b="0"/>
            <wp:docPr id="1" name="图片 1" descr="C:\Users\dell\Desktop\协会文件a\AppData\Roaming\Tencent\Users\278464856\QQ\WinTemp\RichOle\94A]8SZOPO$FVNL[{JOGC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协会文件a\AppData\Roaming\Tencent\Users\278464856\QQ\WinTemp\RichOle\94A]8SZOPO$FVNL[{JOGCQ6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4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>1</w:t>
      </w:r>
    </w:p>
    <w:p w:rsidR="001F25EB" w:rsidRDefault="001F25EB" w:rsidP="001F25EB">
      <w:pPr>
        <w:tabs>
          <w:tab w:val="right" w:pos="8306"/>
        </w:tabs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选择资信评价管理，点击跳转后，使用资信评价系统的用户名和密码登录，如下图所示：</w:t>
      </w:r>
    </w:p>
    <w:p w:rsidR="001F25EB" w:rsidRDefault="001F25EB" w:rsidP="001F25EB">
      <w:pPr>
        <w:widowControl/>
        <w:jc w:val="center"/>
        <w:rPr>
          <w:kern w:val="0"/>
          <w:sz w:val="24"/>
        </w:rPr>
      </w:pPr>
      <w:r>
        <w:rPr>
          <w:noProof/>
          <w:kern w:val="0"/>
          <w:sz w:val="24"/>
        </w:rPr>
        <w:drawing>
          <wp:inline distT="0" distB="0" distL="0" distR="0">
            <wp:extent cx="3616960" cy="2129155"/>
            <wp:effectExtent l="19050" t="0" r="2540" b="0"/>
            <wp:docPr id="2" name="图片 2" descr="C:\Users\dell\Desktop\协会文件a\AppData\Roaming\Tencent\Users\278464856\QQ\WinTemp\RichOle\$TR5`[L3Y1ET]2F)~{FB0)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协会文件a\AppData\Roaming\Tencent\Users\278464856\QQ\WinTemp\RichOle\$TR5`[L3Y1ET]2F)~{FB0)M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4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>2</w:t>
      </w:r>
    </w:p>
    <w:p w:rsidR="001F25EB" w:rsidRDefault="001F25EB" w:rsidP="001F25EB">
      <w:pPr>
        <w:spacing w:line="400" w:lineRule="exact"/>
        <w:jc w:val="center"/>
        <w:rPr>
          <w:b/>
          <w:sz w:val="28"/>
          <w:szCs w:val="28"/>
        </w:rPr>
      </w:pPr>
    </w:p>
    <w:p w:rsidR="001F25EB" w:rsidRDefault="001F25EB" w:rsidP="001F25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单位用户登录系统后，顶部导航选择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企业管理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，在出</w:t>
      </w:r>
      <w:r>
        <w:rPr>
          <w:rFonts w:eastAsia="仿宋_GB2312" w:hint="eastAsia"/>
          <w:sz w:val="32"/>
          <w:szCs w:val="32"/>
        </w:rPr>
        <w:lastRenderedPageBreak/>
        <w:t>现的左侧菜单中点击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基本信息变更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，再点击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新增变更申请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，如下图：</w:t>
      </w:r>
    </w:p>
    <w:p w:rsidR="001F25EB" w:rsidRDefault="001F25EB" w:rsidP="001F25EB">
      <w:pPr>
        <w:jc w:val="center"/>
        <w:rPr>
          <w:rFonts w:eastAsia="华文仿宋"/>
          <w:sz w:val="32"/>
          <w:szCs w:val="32"/>
        </w:rPr>
      </w:pPr>
      <w:r>
        <w:rPr>
          <w:rFonts w:eastAsia="华文仿宋"/>
          <w:noProof/>
          <w:sz w:val="32"/>
          <w:szCs w:val="32"/>
        </w:rPr>
        <w:drawing>
          <wp:inline distT="0" distB="0" distL="0" distR="0">
            <wp:extent cx="3425825" cy="2060575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06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6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>3</w:t>
      </w:r>
    </w:p>
    <w:p w:rsidR="001F25EB" w:rsidRDefault="001F25EB" w:rsidP="001F25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进入单位基本信息变更填写界面，如下图：</w:t>
      </w:r>
    </w:p>
    <w:p w:rsidR="001F25EB" w:rsidRDefault="001F25EB" w:rsidP="001F25EB">
      <w:pPr>
        <w:rPr>
          <w:rFonts w:eastAsia="华文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81930" cy="2688590"/>
            <wp:effectExtent l="19050" t="0" r="0" b="0"/>
            <wp:docPr id="4" name="图片 4" descr="QQ图片2019022514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图片2019022514383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6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>4</w:t>
      </w:r>
    </w:p>
    <w:p w:rsidR="001F25EB" w:rsidRDefault="001F25EB" w:rsidP="001F25E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填写相关数据后，点击保存，信息保存后将进入历次变更列表，如下图：</w:t>
      </w:r>
    </w:p>
    <w:p w:rsidR="001F25EB" w:rsidRDefault="001F25EB" w:rsidP="001F25EB">
      <w:pPr>
        <w:rPr>
          <w:rFonts w:eastAsia="华文仿宋"/>
          <w:sz w:val="32"/>
          <w:szCs w:val="32"/>
        </w:rPr>
      </w:pPr>
      <w:r>
        <w:rPr>
          <w:noProof/>
        </w:rPr>
        <w:drawing>
          <wp:inline distT="0" distB="0" distL="0" distR="0">
            <wp:extent cx="5281930" cy="887095"/>
            <wp:effectExtent l="19050" t="0" r="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93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4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lastRenderedPageBreak/>
        <w:t>图</w:t>
      </w:r>
      <w:r>
        <w:rPr>
          <w:b/>
          <w:sz w:val="28"/>
          <w:szCs w:val="28"/>
        </w:rPr>
        <w:t>5</w:t>
      </w:r>
    </w:p>
    <w:p w:rsidR="001F25EB" w:rsidRDefault="001F25EB" w:rsidP="001F25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如需修改，可点击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修改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按钮，修改后点击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保存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按钮；也可点击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删除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按钮，删除该变更申请。</w:t>
      </w:r>
    </w:p>
    <w:p w:rsidR="001F25EB" w:rsidRDefault="001F25EB" w:rsidP="001F25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确认填写内容无误后，点击图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中的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hint="eastAsia"/>
          <w:sz w:val="32"/>
          <w:szCs w:val="32"/>
        </w:rPr>
        <w:t>提交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按钮，将变更信息提交，待审核无误后证书相关内容予以变更。</w:t>
      </w:r>
    </w:p>
    <w:p w:rsidR="001F25EB" w:rsidRDefault="001F25EB" w:rsidP="001F25EB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提交后的变更申请仅可查看，不可修改，如图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所示：</w:t>
      </w:r>
    </w:p>
    <w:p w:rsidR="001F25EB" w:rsidRDefault="001F25EB" w:rsidP="001F25EB">
      <w:pPr>
        <w:rPr>
          <w:rFonts w:eastAsia="华文仿宋"/>
          <w:sz w:val="32"/>
          <w:szCs w:val="32"/>
        </w:rPr>
      </w:pPr>
      <w:r>
        <w:rPr>
          <w:rFonts w:eastAsia="华文仿宋"/>
          <w:noProof/>
          <w:sz w:val="32"/>
          <w:szCs w:val="32"/>
        </w:rPr>
        <w:drawing>
          <wp:inline distT="0" distB="0" distL="0" distR="0">
            <wp:extent cx="5254625" cy="3425825"/>
            <wp:effectExtent l="19050" t="0" r="3175" b="0"/>
            <wp:docPr id="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25" cy="342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5EB" w:rsidRDefault="001F25EB" w:rsidP="001F25EB">
      <w:pPr>
        <w:spacing w:line="400" w:lineRule="exact"/>
        <w:jc w:val="center"/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图</w:t>
      </w:r>
      <w:r>
        <w:rPr>
          <w:b/>
          <w:sz w:val="28"/>
          <w:szCs w:val="28"/>
        </w:rPr>
        <w:t>6</w:t>
      </w:r>
    </w:p>
    <w:p w:rsidR="001F25EB" w:rsidRDefault="001F25EB" w:rsidP="001F25EB">
      <w:pPr>
        <w:spacing w:line="520" w:lineRule="exact"/>
        <w:rPr>
          <w:rFonts w:eastAsia="仿宋_GB2312"/>
          <w:sz w:val="30"/>
          <w:szCs w:val="30"/>
        </w:rPr>
      </w:pPr>
    </w:p>
    <w:p w:rsidR="004B53AF" w:rsidRDefault="004B53AF"/>
    <w:sectPr w:rsidR="004B53AF" w:rsidSect="004B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64" w:rsidRDefault="00AA5664" w:rsidP="001F25EB">
      <w:r>
        <w:separator/>
      </w:r>
    </w:p>
  </w:endnote>
  <w:endnote w:type="continuationSeparator" w:id="0">
    <w:p w:rsidR="00AA5664" w:rsidRDefault="00AA5664" w:rsidP="001F2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64" w:rsidRDefault="00AA5664" w:rsidP="001F25EB">
      <w:r>
        <w:separator/>
      </w:r>
    </w:p>
  </w:footnote>
  <w:footnote w:type="continuationSeparator" w:id="0">
    <w:p w:rsidR="00AA5664" w:rsidRDefault="00AA5664" w:rsidP="001F25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5EB"/>
    <w:rsid w:val="001F25EB"/>
    <w:rsid w:val="004B53AF"/>
    <w:rsid w:val="00AA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5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5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5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5EB"/>
    <w:rPr>
      <w:sz w:val="18"/>
      <w:szCs w:val="18"/>
    </w:rPr>
  </w:style>
  <w:style w:type="character" w:styleId="a5">
    <w:name w:val="Hyperlink"/>
    <w:semiHidden/>
    <w:unhideWhenUsed/>
    <w:rsid w:val="001F25EB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25E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5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file:///C:\Users\dell\Desktop\&#21327;&#20250;&#25991;&#20214;a\AppData\Roaming\Tencent\Users\278464856\QQ\WinTemp\RichOle\94A%5d8SZOPO$FVNL%5b%7bJOGCQ6.png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file:///C:\Users\dell\Desktop\&#21327;&#20250;&#25991;&#20214;a\AppData\Roaming\Tencent\Users\278464856\QQ\WinTemp\RichOle\$TR5%60%5bL3Y1ET%5d2F)~%7bFB0)M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2019-03-12T07:32:00Z</dcterms:created>
  <dcterms:modified xsi:type="dcterms:W3CDTF">2019-03-12T07:32:00Z</dcterms:modified>
</cp:coreProperties>
</file>